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22B2A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r w:rsidRPr="00770A48">
        <w:rPr>
          <w:sz w:val="52"/>
          <w:szCs w:val="52"/>
        </w:rPr>
        <w:t>PRŮVODNÍ ZPRÁVA</w:t>
      </w:r>
      <w:bookmarkEnd w:id="0"/>
      <w:bookmarkEnd w:id="1"/>
    </w:p>
    <w:p w14:paraId="5D5EF1C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</w:t>
      </w:r>
      <w:proofErr w:type="spellStart"/>
      <w:r w:rsidR="00372C4E">
        <w:rPr>
          <w:b/>
          <w:sz w:val="44"/>
        </w:rPr>
        <w:t>s.p</w:t>
      </w:r>
      <w:proofErr w:type="spellEnd"/>
      <w:r w:rsidR="00372C4E">
        <w:rPr>
          <w:b/>
          <w:sz w:val="44"/>
        </w:rPr>
        <w:t xml:space="preserve">. </w:t>
      </w:r>
      <w:r w:rsidR="007E0C07">
        <w:rPr>
          <w:b/>
          <w:sz w:val="44"/>
        </w:rPr>
        <w:t xml:space="preserve"> – </w:t>
      </w:r>
    </w:p>
    <w:p w14:paraId="1E6F35F1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>VODNÍ DÍLO HORNÍ BEČVA</w:t>
      </w:r>
    </w:p>
    <w:p w14:paraId="2B752AAE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12642073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48F31DAB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1C5F566" w14:textId="38B4AB6E" w:rsidR="00766015" w:rsidRDefault="00DC2C07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2"/>
          </w:p>
        </w:tc>
      </w:tr>
      <w:tr w:rsidR="00766015" w14:paraId="28356DBF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263D9FD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2528C5B5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76B3564F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24C00CAF" w14:textId="77777777" w:rsidR="00766015" w:rsidRDefault="00766015" w:rsidP="008D4C9E"/>
        </w:tc>
      </w:tr>
      <w:tr w:rsidR="00766015" w14:paraId="523D249D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9031281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5E9B7CD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5E6A6D39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EB27F84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0D2B4AE" w14:textId="7DF6D033" w:rsidR="00766015" w:rsidRDefault="00DC2C07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6DA62EFB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3ED00D8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6462FD8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1B655842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19F7A63C" w14:textId="77777777" w:rsidR="007A066F" w:rsidRPr="007A066F" w:rsidRDefault="0071725E" w:rsidP="007A066F">
      <w:pPr>
        <w:pStyle w:val="Obsah2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7A066F" w:rsidRPr="007A066F">
        <w:rPr>
          <w:b/>
          <w:noProof/>
        </w:rPr>
        <w:t>1</w:t>
      </w:r>
      <w:r w:rsidR="007A066F" w:rsidRPr="007A066F">
        <w:rPr>
          <w:rFonts w:asciiTheme="minorHAnsi" w:eastAsiaTheme="minorEastAsia" w:hAnsiTheme="minorHAnsi" w:cstheme="minorBidi"/>
          <w:b/>
          <w:noProof/>
          <w:sz w:val="22"/>
          <w:szCs w:val="22"/>
        </w:rPr>
        <w:tab/>
      </w:r>
      <w:r w:rsidR="007A066F" w:rsidRPr="007A066F">
        <w:rPr>
          <w:b/>
          <w:noProof/>
        </w:rPr>
        <w:t>identifikační údaje</w:t>
      </w:r>
      <w:r w:rsidR="007A066F" w:rsidRPr="007A066F">
        <w:rPr>
          <w:b/>
          <w:noProof/>
        </w:rPr>
        <w:tab/>
      </w:r>
      <w:r w:rsidR="007A066F" w:rsidRPr="007A066F">
        <w:rPr>
          <w:b/>
          <w:noProof/>
        </w:rPr>
        <w:fldChar w:fldCharType="begin"/>
      </w:r>
      <w:r w:rsidR="007A066F" w:rsidRPr="007A066F">
        <w:rPr>
          <w:b/>
          <w:noProof/>
        </w:rPr>
        <w:instrText xml:space="preserve"> PAGEREF _Toc492154547 \h </w:instrText>
      </w:r>
      <w:r w:rsidR="007A066F" w:rsidRPr="007A066F">
        <w:rPr>
          <w:b/>
          <w:noProof/>
        </w:rPr>
      </w:r>
      <w:r w:rsidR="007A066F" w:rsidRPr="007A066F">
        <w:rPr>
          <w:b/>
          <w:noProof/>
        </w:rPr>
        <w:fldChar w:fldCharType="separate"/>
      </w:r>
      <w:r w:rsidR="0077059E">
        <w:rPr>
          <w:b/>
          <w:noProof/>
        </w:rPr>
        <w:t>3</w:t>
      </w:r>
      <w:r w:rsidR="007A066F" w:rsidRPr="007A066F">
        <w:rPr>
          <w:b/>
          <w:noProof/>
        </w:rPr>
        <w:fldChar w:fldCharType="end"/>
      </w:r>
    </w:p>
    <w:p w14:paraId="4CB0FF7F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2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seznam vstupních podkladů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_Toc492154548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3D4691B7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3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území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_Toc492154549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5750E681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Rozsah řešeného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4</w:t>
      </w:r>
      <w:r w:rsidRPr="007A066F">
        <w:rPr>
          <w:noProof/>
        </w:rPr>
        <w:fldChar w:fldCharType="end"/>
      </w:r>
    </w:p>
    <w:p w14:paraId="55A7D89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Dosavadní využití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232C66F5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Chráněné území, památková rezervace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7976798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Odtokové poměry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5121168B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souladu s územně plánovací dokumentací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7D6ABEE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obecných požadavků na využití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032B10D8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2631EF6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 a úlevových řešení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64BB3B4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souvisejících a podmiňujících investic,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7DDF293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pozemků a staveb dotčených stavbou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753C921E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4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stavbě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_Toc492154560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6</w:t>
      </w:r>
      <w:r w:rsidRPr="007A066F">
        <w:rPr>
          <w:b/>
        </w:rPr>
        <w:fldChar w:fldCharType="end"/>
      </w:r>
    </w:p>
    <w:p w14:paraId="2FBE8E32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Nová stavba nebo změna dokončené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3C61F36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Účel užívání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14C364B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Trvalá nebo dočasná stavba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6FBF0C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ochraně stavby podle jiných právních předpisů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A513838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technických požadavků na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08E6971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113ED93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331F217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Navrhované kapacity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4C53A4F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bilance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3FEBEC7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předpoklady výstavby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58DCA564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k)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Orientační náklady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23C1E4B1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5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Členění stavby na objekty a technologická zařízení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_Toc492154572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7</w:t>
      </w:r>
      <w:r w:rsidRPr="007A066F">
        <w:rPr>
          <w:b/>
        </w:rPr>
        <w:fldChar w:fldCharType="end"/>
      </w:r>
    </w:p>
    <w:p w14:paraId="606F1B56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2178A58F" w14:textId="77777777" w:rsidR="003D22C9" w:rsidRDefault="001443F9" w:rsidP="003D22C9">
      <w:pPr>
        <w:pStyle w:val="N1"/>
      </w:pPr>
      <w:r>
        <w:br w:type="page"/>
      </w:r>
      <w:bookmarkStart w:id="6" w:name="_Toc492154547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2C742755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46D9284D" w14:textId="77777777" w:rsidTr="001E3B05">
        <w:tc>
          <w:tcPr>
            <w:tcW w:w="2943" w:type="dxa"/>
            <w:shd w:val="clear" w:color="auto" w:fill="auto"/>
          </w:tcPr>
          <w:p w14:paraId="7F15AD2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7DA1E4F3" w14:textId="77777777" w:rsidR="003D22C9" w:rsidRPr="002B0419" w:rsidRDefault="001E3B05" w:rsidP="006D2E4E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6D2E4E">
              <w:rPr>
                <w:rFonts w:ascii="Arial Narrow" w:hAnsi="Arial Narrow" w:cs="Times New Roman"/>
                <w:b/>
              </w:rPr>
              <w:t>Horní Bečva</w:t>
            </w:r>
          </w:p>
        </w:tc>
      </w:tr>
      <w:tr w:rsidR="003D22C9" w:rsidRPr="002B0419" w14:paraId="52A639E0" w14:textId="77777777" w:rsidTr="003D22C9">
        <w:tc>
          <w:tcPr>
            <w:tcW w:w="2943" w:type="dxa"/>
            <w:shd w:val="clear" w:color="auto" w:fill="auto"/>
          </w:tcPr>
          <w:p w14:paraId="13EBECB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5CE4DAAE" w14:textId="77777777" w:rsidR="003D22C9" w:rsidRPr="001E3B05" w:rsidRDefault="004E669B" w:rsidP="006D2E4E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6D2E4E">
              <w:rPr>
                <w:rFonts w:ascii="Arial Narrow" w:hAnsi="Arial Narrow" w:cs="Times New Roman"/>
              </w:rPr>
              <w:t>Horní Bečva</w:t>
            </w:r>
            <w:r w:rsidR="001E3B05" w:rsidRPr="001E3B05">
              <w:rPr>
                <w:rFonts w:ascii="Arial Narrow" w:hAnsi="Arial Narrow" w:cs="Times New Roman"/>
              </w:rPr>
              <w:t xml:space="preserve"> na řece </w:t>
            </w:r>
            <w:r w:rsidR="006D2E4E">
              <w:rPr>
                <w:rFonts w:ascii="Arial Narrow" w:hAnsi="Arial Narrow" w:cs="Times New Roman"/>
              </w:rPr>
              <w:t>Rožnovská Bečva</w:t>
            </w:r>
          </w:p>
        </w:tc>
      </w:tr>
      <w:tr w:rsidR="003D22C9" w:rsidRPr="002B0419" w14:paraId="0C1D2773" w14:textId="77777777" w:rsidTr="003D22C9">
        <w:tc>
          <w:tcPr>
            <w:tcW w:w="2943" w:type="dxa"/>
            <w:shd w:val="clear" w:color="auto" w:fill="auto"/>
          </w:tcPr>
          <w:p w14:paraId="4E07191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015A9BF1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55C593EC" w14:textId="77777777" w:rsidTr="003D22C9">
        <w:tc>
          <w:tcPr>
            <w:tcW w:w="2943" w:type="dxa"/>
            <w:shd w:val="clear" w:color="auto" w:fill="auto"/>
          </w:tcPr>
          <w:p w14:paraId="557F116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06CBDC0D" w14:textId="77777777" w:rsidR="003D22C9" w:rsidRPr="002B0419" w:rsidRDefault="004E669B" w:rsidP="004E669B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proofErr w:type="spellStart"/>
            <w:r w:rsidRPr="004E669B">
              <w:rPr>
                <w:rFonts w:ascii="Arial Narrow" w:hAnsi="Arial Narrow" w:cs="Times New Roman"/>
              </w:rPr>
              <w:t>p.č</w:t>
            </w:r>
            <w:proofErr w:type="spellEnd"/>
            <w:r w:rsidRPr="004E669B">
              <w:rPr>
                <w:rFonts w:ascii="Arial Narrow" w:hAnsi="Arial Narrow" w:cs="Times New Roman"/>
              </w:rPr>
              <w:t>. 2786</w:t>
            </w:r>
            <w:r w:rsidR="001E3B05" w:rsidRPr="004E669B">
              <w:rPr>
                <w:rFonts w:ascii="Arial Narrow" w:hAnsi="Arial Narrow" w:cs="Times New Roman"/>
              </w:rPr>
              <w:t xml:space="preserve">, </w:t>
            </w:r>
            <w:r w:rsidRPr="004E669B">
              <w:rPr>
                <w:rFonts w:ascii="Arial Narrow" w:hAnsi="Arial Narrow" w:cs="Times New Roman"/>
              </w:rPr>
              <w:t>4460/9</w:t>
            </w:r>
            <w:r w:rsidR="001E3B05" w:rsidRPr="004E669B">
              <w:rPr>
                <w:rFonts w:ascii="Arial Narrow" w:hAnsi="Arial Narrow" w:cs="Times New Roman"/>
              </w:rPr>
              <w:t xml:space="preserve">, </w:t>
            </w:r>
            <w:r w:rsidRPr="004E669B">
              <w:rPr>
                <w:rFonts w:ascii="Arial Narrow" w:hAnsi="Arial Narrow" w:cs="Times New Roman"/>
              </w:rPr>
              <w:t xml:space="preserve">2256,2099/5 </w:t>
            </w:r>
            <w:r w:rsidR="001E3B05" w:rsidRPr="004E669B">
              <w:rPr>
                <w:rFonts w:ascii="Arial Narrow" w:hAnsi="Arial Narrow" w:cs="Times New Roman"/>
              </w:rPr>
              <w:t xml:space="preserve">  </w:t>
            </w:r>
            <w:proofErr w:type="spellStart"/>
            <w:r w:rsidR="001E3B05" w:rsidRPr="004E669B">
              <w:rPr>
                <w:rFonts w:ascii="Arial Narrow" w:hAnsi="Arial Narrow" w:cs="Times New Roman"/>
              </w:rPr>
              <w:t>k.ú</w:t>
            </w:r>
            <w:proofErr w:type="spellEnd"/>
            <w:r w:rsidR="001E3B05" w:rsidRPr="004E669B">
              <w:rPr>
                <w:rFonts w:ascii="Arial Narrow" w:hAnsi="Arial Narrow" w:cs="Times New Roman"/>
              </w:rPr>
              <w:t xml:space="preserve">. </w:t>
            </w:r>
            <w:r w:rsidRPr="004E669B">
              <w:rPr>
                <w:rFonts w:ascii="Arial Narrow" w:hAnsi="Arial Narrow" w:cs="Times New Roman"/>
              </w:rPr>
              <w:t>Horní Bečva</w:t>
            </w:r>
          </w:p>
        </w:tc>
      </w:tr>
      <w:tr w:rsidR="003D22C9" w:rsidRPr="002B0419" w14:paraId="0D252343" w14:textId="77777777" w:rsidTr="003D22C9">
        <w:tc>
          <w:tcPr>
            <w:tcW w:w="2943" w:type="dxa"/>
            <w:shd w:val="clear" w:color="auto" w:fill="auto"/>
          </w:tcPr>
          <w:p w14:paraId="17C89D3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6448168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3A4402C7" w14:textId="77777777" w:rsidTr="003D22C9">
        <w:tc>
          <w:tcPr>
            <w:tcW w:w="2943" w:type="dxa"/>
            <w:shd w:val="clear" w:color="auto" w:fill="auto"/>
          </w:tcPr>
          <w:p w14:paraId="64C688D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2F7BC512" w14:textId="74F211DB" w:rsidR="003D22C9" w:rsidRPr="002B0419" w:rsidRDefault="00DC2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60955E83" w14:textId="77777777" w:rsidTr="003D22C9">
        <w:tc>
          <w:tcPr>
            <w:tcW w:w="2943" w:type="dxa"/>
            <w:shd w:val="clear" w:color="auto" w:fill="auto"/>
          </w:tcPr>
          <w:p w14:paraId="5E2B71D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43BA63D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5D57A9E5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071D9C06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8916C33" w14:textId="77777777" w:rsidTr="003D22C9">
        <w:tc>
          <w:tcPr>
            <w:tcW w:w="2943" w:type="dxa"/>
            <w:shd w:val="clear" w:color="auto" w:fill="auto"/>
          </w:tcPr>
          <w:p w14:paraId="15F73FE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95AB9A9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03DCB1BE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3DF0B84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56D9FD71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1CCA34A6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449B89C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E00B91C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234273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452971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F7B8F4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25D0C744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5579393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26950F0F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3B43EF2" w14:textId="77777777" w:rsidTr="003D22C9">
        <w:tc>
          <w:tcPr>
            <w:tcW w:w="2943" w:type="dxa"/>
            <w:shd w:val="clear" w:color="auto" w:fill="auto"/>
          </w:tcPr>
          <w:p w14:paraId="3F6F73A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1B40F1B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1B87314C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4DFB65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6562D4B6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5DE71B7A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C7AE8A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23C49C7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B65AEF7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0615FC6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480C72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4E71CE3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76F5F43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4A80FC5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5DCE0C5A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7F00B8B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9BA5EA7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44BCB0D0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0678B9C" w14:textId="77777777" w:rsidTr="003D22C9">
        <w:tc>
          <w:tcPr>
            <w:tcW w:w="2943" w:type="dxa"/>
            <w:shd w:val="clear" w:color="auto" w:fill="auto"/>
          </w:tcPr>
          <w:p w14:paraId="15D7E66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660BA66" wp14:editId="77DBC0E1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16AF5BF5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119F8426" w14:textId="77777777" w:rsidTr="003D22C9">
        <w:tc>
          <w:tcPr>
            <w:tcW w:w="2943" w:type="dxa"/>
            <w:shd w:val="clear" w:color="auto" w:fill="auto"/>
          </w:tcPr>
          <w:p w14:paraId="7F63D60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3417D6F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2672CAD7" w14:textId="77777777" w:rsidTr="003D22C9">
        <w:tc>
          <w:tcPr>
            <w:tcW w:w="2943" w:type="dxa"/>
            <w:shd w:val="clear" w:color="auto" w:fill="auto"/>
          </w:tcPr>
          <w:p w14:paraId="2F9D704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45E9692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492AB8F0" w14:textId="77777777" w:rsidTr="003D22C9">
        <w:tc>
          <w:tcPr>
            <w:tcW w:w="2943" w:type="dxa"/>
            <w:shd w:val="clear" w:color="auto" w:fill="auto"/>
          </w:tcPr>
          <w:p w14:paraId="1CDC684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4E9870C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1CC43EA4" w14:textId="77777777" w:rsidTr="003D22C9">
        <w:tc>
          <w:tcPr>
            <w:tcW w:w="2943" w:type="dxa"/>
            <w:shd w:val="clear" w:color="auto" w:fill="auto"/>
          </w:tcPr>
          <w:p w14:paraId="0705AFB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003217B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0"/>
      <w:bookmarkEnd w:id="11"/>
    </w:tbl>
    <w:p w14:paraId="2FA3E2C9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3D400CA4" w14:textId="77777777" w:rsidR="00FC61D3" w:rsidRPr="00147A61" w:rsidRDefault="00FC61D3" w:rsidP="00FC61D3">
      <w:pPr>
        <w:pStyle w:val="N1"/>
      </w:pPr>
      <w:bookmarkStart w:id="35" w:name="_Toc492154548"/>
      <w:r>
        <w:lastRenderedPageBreak/>
        <w:t>seznam vstupních podkladů</w:t>
      </w:r>
      <w:bookmarkEnd w:id="35"/>
    </w:p>
    <w:p w14:paraId="5D31BE54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585F72AF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60BF7911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2C9464AF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53E74971" w14:textId="77777777" w:rsidR="00FC61D3" w:rsidRDefault="00FC61D3" w:rsidP="00FC61D3">
      <w:pPr>
        <w:pStyle w:val="N1"/>
      </w:pPr>
      <w:bookmarkStart w:id="36" w:name="_Toc492154549"/>
      <w:r w:rsidRPr="00FC61D3">
        <w:t>Údaje o území</w:t>
      </w:r>
      <w:bookmarkEnd w:id="36"/>
    </w:p>
    <w:p w14:paraId="6AF952E8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492154550"/>
      <w:r>
        <w:t>Rozsah řešeného území</w:t>
      </w:r>
      <w:bookmarkEnd w:id="37"/>
      <w:r>
        <w:t xml:space="preserve"> </w:t>
      </w:r>
    </w:p>
    <w:p w14:paraId="79EE8CD5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automatického měření na </w:t>
      </w:r>
      <w:r w:rsidR="007E0C07">
        <w:rPr>
          <w:rFonts w:asciiTheme="minorHAnsi" w:hAnsiTheme="minorHAnsi" w:cs="Times New Roman"/>
          <w:color w:val="000000"/>
        </w:rPr>
        <w:t>vodním díle Horní Bečva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4F9DBFA3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Horní Bečva se nachází na Rožnovské Bečvě v ř.km </w:t>
      </w:r>
      <w:r w:rsidR="004E669B">
        <w:rPr>
          <w:rFonts w:asciiTheme="minorHAnsi" w:hAnsiTheme="minorHAnsi" w:cs="Times New Roman"/>
          <w:color w:val="000000"/>
        </w:rPr>
        <w:t xml:space="preserve">32,1. Na vodním díle je vybudován komplexní automatický monitoring s přenosem dat do domku hrázného a na vodohospodářský dispečink v Brně. </w:t>
      </w:r>
    </w:p>
    <w:p w14:paraId="71CDBE95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je například měřen přítok a odtok ve stávajících limnigrafických stanicích na vodním toku Rožnovská Bečva. Dále je měřena hladina v nádrži, teplota vzduchu a vody, spadlé srážky. Dále jsou monitorovány některé veličiny TBD. </w:t>
      </w:r>
    </w:p>
    <w:p w14:paraId="7D154952" w14:textId="77777777" w:rsidR="007E0C07" w:rsidRDefault="004E669B" w:rsidP="0095552D">
      <w:pPr>
        <w:pStyle w:val="Odstavecseseznamem"/>
        <w:ind w:left="284" w:firstLine="425"/>
        <w:jc w:val="both"/>
      </w:pPr>
      <w:r>
        <w:rPr>
          <w:noProof/>
        </w:rPr>
        <w:drawing>
          <wp:inline distT="0" distB="0" distL="0" distR="0" wp14:anchorId="4483723F" wp14:editId="01C2B421">
            <wp:extent cx="5124450" cy="3800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ABDE9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492154551"/>
      <w:r>
        <w:lastRenderedPageBreak/>
        <w:t>Dosavadní využití</w:t>
      </w:r>
      <w:bookmarkEnd w:id="38"/>
    </w:p>
    <w:p w14:paraId="15445582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7991291A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492154552"/>
      <w:r>
        <w:t>Chráněné území, památková rezervace</w:t>
      </w:r>
      <w:bookmarkEnd w:id="39"/>
    </w:p>
    <w:p w14:paraId="50E2B238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23DBFE37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492154553"/>
      <w:r>
        <w:t>Odtokové poměry</w:t>
      </w:r>
      <w:bookmarkEnd w:id="40"/>
    </w:p>
    <w:p w14:paraId="49B43EB9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22D728A2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492154554"/>
      <w:r>
        <w:t>Údaje o souladu s územně plánovací dokumentací</w:t>
      </w:r>
      <w:bookmarkEnd w:id="41"/>
    </w:p>
    <w:p w14:paraId="333E9822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035F1C8F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492154555"/>
      <w:r>
        <w:t>Údaje o dodržení obecných požadavků na využití území</w:t>
      </w:r>
      <w:bookmarkEnd w:id="42"/>
    </w:p>
    <w:p w14:paraId="72D74302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4732923F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7A2151BA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492154556"/>
      <w:r>
        <w:t>Údaje o splnění požadavků dotčených orgánů</w:t>
      </w:r>
      <w:bookmarkEnd w:id="43"/>
    </w:p>
    <w:p w14:paraId="6B493A6A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7352D96F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492154557"/>
      <w:r>
        <w:t>Seznam výjimek a úlevových řešení</w:t>
      </w:r>
      <w:bookmarkEnd w:id="44"/>
    </w:p>
    <w:p w14:paraId="4C6C6AF0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764F5D83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492154558"/>
      <w:r>
        <w:t>Seznam souvisejících a podmiňujících investic,</w:t>
      </w:r>
      <w:bookmarkEnd w:id="45"/>
    </w:p>
    <w:p w14:paraId="5DC3731C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bookmarkStart w:id="46" w:name="_Toc492154559"/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2E23D137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2F1DEEDE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2A6183DB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A0C2DC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045984B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8F03D1A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364EFB4" w14:textId="77777777" w:rsidR="00C87986" w:rsidRDefault="00C87986" w:rsidP="005515EC">
      <w:pPr>
        <w:pStyle w:val="N2"/>
        <w:numPr>
          <w:ilvl w:val="0"/>
          <w:numId w:val="26"/>
        </w:numPr>
      </w:pPr>
      <w:r>
        <w:lastRenderedPageBreak/>
        <w:t xml:space="preserve">Seznam pozemků a staveb dotčených </w:t>
      </w:r>
      <w:r w:rsidR="005515EC">
        <w:t>stavbou</w:t>
      </w:r>
      <w:bookmarkEnd w:id="46"/>
    </w:p>
    <w:p w14:paraId="124C9D64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203EC65E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234CD11A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6E3D532E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E9AD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67C5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56AB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175A1C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8CC505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1322B6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CB74777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C050F1" w:rsidRPr="000D2AF3" w14:paraId="0044BB3B" w14:textId="77777777" w:rsidTr="00C050F1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F955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Horní Bečva</w:t>
            </w:r>
          </w:p>
          <w:p w14:paraId="23E601D4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9E0F496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FEC6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  <w:p w14:paraId="5821DB6D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5EBDB36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6EB2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56B498D3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957C1A6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E5D4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DEC5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2786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DC7F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BF10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C050F1" w:rsidRPr="000D2AF3" w14:paraId="54BD1C7A" w14:textId="77777777" w:rsidTr="00C050F1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87FE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1902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1BA6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7271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294C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4460/9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4E0E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5C42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C050F1" w:rsidRPr="000D2AF3" w14:paraId="04C1E3C3" w14:textId="77777777" w:rsidTr="00C050F1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5F9D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0E70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90AA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A985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0C09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2256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A25D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B59B" w14:textId="77777777" w:rsidR="00247D1A" w:rsidRPr="000D2AF3" w:rsidRDefault="00247D1A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C050F1" w:rsidRPr="000D2AF3" w14:paraId="4163C345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6B43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9E63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2CE1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A9C0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Horní Bečva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07D0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2099/5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80F7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Lesy ČR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BBB" w14:textId="77777777" w:rsidR="000D2AF3" w:rsidRPr="000D2AF3" w:rsidRDefault="000D2AF3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</w:tbl>
    <w:p w14:paraId="2B46FBD8" w14:textId="77777777" w:rsidR="000D2AF3" w:rsidRPr="00B55C59" w:rsidRDefault="000D2AF3" w:rsidP="00B55C59"/>
    <w:p w14:paraId="5D3855C6" w14:textId="77777777" w:rsidR="00FC61D3" w:rsidRDefault="00B55C59" w:rsidP="00B55C59">
      <w:pPr>
        <w:pStyle w:val="N1"/>
      </w:pPr>
      <w:bookmarkStart w:id="47" w:name="_Toc492154560"/>
      <w:r>
        <w:t>Údaje o stavbě</w:t>
      </w:r>
      <w:bookmarkEnd w:id="47"/>
    </w:p>
    <w:p w14:paraId="553F71A2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492154561"/>
      <w:r>
        <w:t>Nová stavba nebo změna dokončené stavby</w:t>
      </w:r>
      <w:bookmarkEnd w:id="48"/>
    </w:p>
    <w:p w14:paraId="7DF7327C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Horní Bečva. </w:t>
      </w:r>
    </w:p>
    <w:p w14:paraId="0F58A8B3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492154562"/>
      <w:r>
        <w:t>Účel užívání stavby</w:t>
      </w:r>
      <w:bookmarkEnd w:id="49"/>
    </w:p>
    <w:p w14:paraId="574C92FF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2FB034C7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492154563"/>
      <w:r>
        <w:t>Trvalá nebo dočasná stavba</w:t>
      </w:r>
      <w:bookmarkEnd w:id="50"/>
    </w:p>
    <w:p w14:paraId="15E57E9A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2036984A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492154564"/>
      <w:r>
        <w:t>Údaje o ochraně stavby podle jiných právních předpisů</w:t>
      </w:r>
      <w:bookmarkEnd w:id="51"/>
    </w:p>
    <w:p w14:paraId="697D0727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7C884CD0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492154565"/>
      <w:r>
        <w:t>Údaje o dodržení technických požadavků na stavby</w:t>
      </w:r>
      <w:bookmarkEnd w:id="52"/>
    </w:p>
    <w:p w14:paraId="13F7CC1D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245E3473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4D0EF74B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492154566"/>
      <w:r w:rsidRPr="00385716">
        <w:t>Údaje o dodržení technických požadavků na stavby a obecných technických požadavků zabezpečujících bezbariérové užívání staveb</w:t>
      </w:r>
    </w:p>
    <w:p w14:paraId="5231D814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5D3B5D51" w14:textId="77777777" w:rsidR="00385716" w:rsidRPr="00385716" w:rsidRDefault="00385716" w:rsidP="00385716"/>
    <w:p w14:paraId="4977D566" w14:textId="77777777" w:rsidR="00C87986" w:rsidRDefault="00C87986" w:rsidP="00AB36CB">
      <w:pPr>
        <w:pStyle w:val="N2"/>
        <w:numPr>
          <w:ilvl w:val="0"/>
          <w:numId w:val="38"/>
        </w:numPr>
      </w:pPr>
      <w:r>
        <w:lastRenderedPageBreak/>
        <w:t>Údaje o splnění požadavků dotčených orgánů</w:t>
      </w:r>
      <w:bookmarkEnd w:id="53"/>
    </w:p>
    <w:p w14:paraId="15429641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bookmarkStart w:id="54" w:name="_Toc492154567"/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368AFA2E" w14:textId="77777777" w:rsidR="00C87986" w:rsidRDefault="00561B51" w:rsidP="00E60488">
      <w:pPr>
        <w:pStyle w:val="N2"/>
        <w:numPr>
          <w:ilvl w:val="0"/>
          <w:numId w:val="38"/>
        </w:numPr>
      </w:pPr>
      <w:r>
        <w:t>Seznam výji</w:t>
      </w:r>
      <w:r w:rsidR="00C87986">
        <w:t>mek</w:t>
      </w:r>
      <w:bookmarkEnd w:id="54"/>
    </w:p>
    <w:p w14:paraId="0CAC83E4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514C78C0" w14:textId="77777777" w:rsidR="00C87986" w:rsidRDefault="00C87986" w:rsidP="00E60488">
      <w:pPr>
        <w:pStyle w:val="N2"/>
        <w:numPr>
          <w:ilvl w:val="0"/>
          <w:numId w:val="38"/>
        </w:numPr>
      </w:pPr>
      <w:bookmarkStart w:id="55" w:name="_Toc492154568"/>
      <w:r>
        <w:t>Navrhované kapacity stavby</w:t>
      </w:r>
      <w:bookmarkEnd w:id="55"/>
    </w:p>
    <w:p w14:paraId="7DC13D0E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79504415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6" w:name="_Toc492154569"/>
      <w:r w:rsidRPr="00E60488">
        <w:t>Základní bilance stavby</w:t>
      </w:r>
      <w:bookmarkEnd w:id="56"/>
    </w:p>
    <w:p w14:paraId="1750DF87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149C084D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492154570"/>
      <w:r>
        <w:t>Základní předpoklady výstavby</w:t>
      </w:r>
      <w:bookmarkEnd w:id="57"/>
    </w:p>
    <w:p w14:paraId="40F725AC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646D1E0F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492154571"/>
      <w:r>
        <w:t>Orientační náklady stavby</w:t>
      </w:r>
      <w:bookmarkEnd w:id="58"/>
    </w:p>
    <w:p w14:paraId="492718D7" w14:textId="77777777" w:rsidR="007A066F" w:rsidRPr="000D2AF3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 xml:space="preserve">.000.000,-Kč bez </w:t>
      </w:r>
      <w:r>
        <w:rPr>
          <w:rFonts w:asciiTheme="minorHAnsi" w:hAnsiTheme="minorHAnsi"/>
          <w:szCs w:val="24"/>
        </w:rPr>
        <w:t>DPH.</w:t>
      </w:r>
    </w:p>
    <w:p w14:paraId="7BF0BF74" w14:textId="77777777" w:rsidR="00B55C59" w:rsidRPr="00B55C59" w:rsidRDefault="00B55C59" w:rsidP="00B55C59">
      <w:pPr>
        <w:pStyle w:val="N1"/>
      </w:pPr>
      <w:bookmarkStart w:id="59" w:name="_Toc492154572"/>
      <w:r>
        <w:t>Členění stavby na objekty a technologická zařízení</w:t>
      </w:r>
      <w:bookmarkEnd w:id="59"/>
    </w:p>
    <w:bookmarkEnd w:id="12"/>
    <w:p w14:paraId="5DEDACB1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0206DD58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123496" w14:paraId="50AD5D45" w14:textId="77777777" w:rsidTr="00123496">
        <w:tc>
          <w:tcPr>
            <w:tcW w:w="922" w:type="dxa"/>
          </w:tcPr>
          <w:p w14:paraId="5C6620AE" w14:textId="77777777" w:rsidR="00123496" w:rsidRDefault="00123496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SO05</w:t>
            </w:r>
          </w:p>
        </w:tc>
        <w:tc>
          <w:tcPr>
            <w:tcW w:w="3042" w:type="dxa"/>
          </w:tcPr>
          <w:p w14:paraId="55009764" w14:textId="77777777" w:rsidR="00123496" w:rsidRDefault="00123496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Horní Bečva</w:t>
            </w:r>
          </w:p>
        </w:tc>
        <w:tc>
          <w:tcPr>
            <w:tcW w:w="993" w:type="dxa"/>
          </w:tcPr>
          <w:p w14:paraId="12BCC28E" w14:textId="77777777" w:rsidR="00123496" w:rsidRDefault="005B5628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6E807249" w14:textId="77777777" w:rsidR="00123496" w:rsidRDefault="005B5628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FE204B" w14:paraId="236C8877" w14:textId="77777777" w:rsidTr="00123496">
        <w:tc>
          <w:tcPr>
            <w:tcW w:w="922" w:type="dxa"/>
          </w:tcPr>
          <w:p w14:paraId="25DFF88F" w14:textId="77777777" w:rsidR="00FE204B" w:rsidRDefault="00FE204B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1C4F4D49" w14:textId="77777777" w:rsidR="00FE204B" w:rsidRDefault="00FE204B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549A00" w14:textId="77777777" w:rsidR="00FE204B" w:rsidRDefault="00360820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</w:t>
            </w:r>
            <w:r w:rsidR="005B5628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2DA4B97C" w14:textId="77777777" w:rsidR="00FE204B" w:rsidRDefault="00360820" w:rsidP="00123496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 Horní Bečva - odtok</w:t>
            </w:r>
          </w:p>
        </w:tc>
      </w:tr>
    </w:tbl>
    <w:p w14:paraId="15BBFC79" w14:textId="77777777" w:rsidR="000F6638" w:rsidRDefault="000F6638" w:rsidP="000F6638">
      <w:pPr>
        <w:rPr>
          <w:b/>
        </w:rPr>
      </w:pPr>
    </w:p>
    <w:p w14:paraId="67D16D1F" w14:textId="77777777" w:rsidR="00385716" w:rsidRDefault="00385716" w:rsidP="000F6638">
      <w:pPr>
        <w:rPr>
          <w:b/>
        </w:rPr>
      </w:pPr>
    </w:p>
    <w:p w14:paraId="68541CD2" w14:textId="77777777" w:rsidR="00385716" w:rsidRDefault="00385716" w:rsidP="000F6638">
      <w:pPr>
        <w:rPr>
          <w:b/>
        </w:rPr>
      </w:pPr>
    </w:p>
    <w:p w14:paraId="7DE286F7" w14:textId="0FA30B52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DC2C07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DC2C07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DC2C07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46551" w14:textId="77777777" w:rsidR="00ED03C4" w:rsidRDefault="00ED03C4" w:rsidP="0081121B">
      <w:r>
        <w:separator/>
      </w:r>
    </w:p>
  </w:endnote>
  <w:endnote w:type="continuationSeparator" w:id="0">
    <w:p w14:paraId="430142AA" w14:textId="77777777" w:rsidR="00ED03C4" w:rsidRDefault="00ED03C4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13802657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29B8040D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75496EFC" wp14:editId="1D33A718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4B9340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0C5CC835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D10F77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D10F77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35198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ED4510A" w14:textId="77777777" w:rsidR="00D10F77" w:rsidRDefault="00D10F77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04F286CB" wp14:editId="6729CB6C">
                  <wp:extent cx="6408420" cy="38089"/>
                  <wp:effectExtent l="0" t="0" r="0" b="635"/>
                  <wp:docPr id="3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35C0A1" w14:textId="77777777" w:rsidR="00D10F77" w:rsidRDefault="00D10F77">
            <w:pPr>
              <w:pStyle w:val="Zpat"/>
            </w:pPr>
          </w:p>
          <w:p w14:paraId="232BABB8" w14:textId="77777777" w:rsidR="00D10F77" w:rsidRDefault="00D10F77">
            <w:pPr>
              <w:pStyle w:val="Zpat"/>
            </w:pPr>
          </w:p>
          <w:p w14:paraId="5D677368" w14:textId="77777777" w:rsidR="00D10F77" w:rsidRDefault="00D10F77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64C33425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475C9" w14:textId="77777777" w:rsidR="00ED03C4" w:rsidRDefault="00ED03C4" w:rsidP="0081121B">
      <w:r>
        <w:separator/>
      </w:r>
    </w:p>
  </w:footnote>
  <w:footnote w:type="continuationSeparator" w:id="0">
    <w:p w14:paraId="19AC6DF9" w14:textId="77777777" w:rsidR="00ED03C4" w:rsidRDefault="00ED03C4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113B354E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70C2509F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5CE02E03" wp14:editId="1F521C55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699BD68D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A82C38E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594DA61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5A8A9321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2D9D306F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27789C6C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C15AA4B" wp14:editId="5632C8AD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9159FB8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0257DCF5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15C1CC99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701C811C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619E0CC6" wp14:editId="075CE598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0920111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C3FA03F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3FF37E22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7B3AB1BE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57F80BF8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6D2C5C0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1E0ADA5" wp14:editId="737259F8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EF92B1F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61EFFC6A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0361508">
    <w:abstractNumId w:val="10"/>
  </w:num>
  <w:num w:numId="2" w16cid:durableId="1223827338">
    <w:abstractNumId w:val="8"/>
  </w:num>
  <w:num w:numId="3" w16cid:durableId="276571944">
    <w:abstractNumId w:val="3"/>
  </w:num>
  <w:num w:numId="4" w16cid:durableId="2135059093">
    <w:abstractNumId w:val="7"/>
  </w:num>
  <w:num w:numId="5" w16cid:durableId="978729098">
    <w:abstractNumId w:val="4"/>
  </w:num>
  <w:num w:numId="6" w16cid:durableId="901209978">
    <w:abstractNumId w:val="1"/>
  </w:num>
  <w:num w:numId="7" w16cid:durableId="1978292183">
    <w:abstractNumId w:val="14"/>
  </w:num>
  <w:num w:numId="8" w16cid:durableId="204759112">
    <w:abstractNumId w:val="15"/>
  </w:num>
  <w:num w:numId="9" w16cid:durableId="1830099054">
    <w:abstractNumId w:val="12"/>
  </w:num>
  <w:num w:numId="10" w16cid:durableId="441075316">
    <w:abstractNumId w:val="16"/>
  </w:num>
  <w:num w:numId="11" w16cid:durableId="303244442">
    <w:abstractNumId w:val="3"/>
  </w:num>
  <w:num w:numId="12" w16cid:durableId="1210991117">
    <w:abstractNumId w:val="9"/>
  </w:num>
  <w:num w:numId="13" w16cid:durableId="309483797">
    <w:abstractNumId w:val="0"/>
  </w:num>
  <w:num w:numId="14" w16cid:durableId="678049348">
    <w:abstractNumId w:val="3"/>
  </w:num>
  <w:num w:numId="15" w16cid:durableId="65568715">
    <w:abstractNumId w:val="3"/>
  </w:num>
  <w:num w:numId="16" w16cid:durableId="1195077102">
    <w:abstractNumId w:val="3"/>
  </w:num>
  <w:num w:numId="17" w16cid:durableId="787504386">
    <w:abstractNumId w:val="3"/>
  </w:num>
  <w:num w:numId="18" w16cid:durableId="2127892577">
    <w:abstractNumId w:val="3"/>
  </w:num>
  <w:num w:numId="19" w16cid:durableId="1845511880">
    <w:abstractNumId w:val="11"/>
  </w:num>
  <w:num w:numId="20" w16cid:durableId="1800101643">
    <w:abstractNumId w:val="3"/>
  </w:num>
  <w:num w:numId="21" w16cid:durableId="408575672">
    <w:abstractNumId w:val="3"/>
  </w:num>
  <w:num w:numId="22" w16cid:durableId="176117600">
    <w:abstractNumId w:val="6"/>
  </w:num>
  <w:num w:numId="23" w16cid:durableId="370308454">
    <w:abstractNumId w:val="3"/>
  </w:num>
  <w:num w:numId="24" w16cid:durableId="1734697871">
    <w:abstractNumId w:val="3"/>
  </w:num>
  <w:num w:numId="25" w16cid:durableId="1316715306">
    <w:abstractNumId w:val="3"/>
  </w:num>
  <w:num w:numId="26" w16cid:durableId="227032837">
    <w:abstractNumId w:val="5"/>
  </w:num>
  <w:num w:numId="27" w16cid:durableId="813569274">
    <w:abstractNumId w:val="13"/>
  </w:num>
  <w:num w:numId="28" w16cid:durableId="316112314">
    <w:abstractNumId w:val="3"/>
  </w:num>
  <w:num w:numId="29" w16cid:durableId="832373728">
    <w:abstractNumId w:val="3"/>
  </w:num>
  <w:num w:numId="30" w16cid:durableId="1495340296">
    <w:abstractNumId w:val="3"/>
  </w:num>
  <w:num w:numId="31" w16cid:durableId="1264651214">
    <w:abstractNumId w:val="3"/>
  </w:num>
  <w:num w:numId="32" w16cid:durableId="425424294">
    <w:abstractNumId w:val="3"/>
  </w:num>
  <w:num w:numId="33" w16cid:durableId="1989700634">
    <w:abstractNumId w:val="3"/>
  </w:num>
  <w:num w:numId="34" w16cid:durableId="284703008">
    <w:abstractNumId w:val="3"/>
  </w:num>
  <w:num w:numId="35" w16cid:durableId="1391610139">
    <w:abstractNumId w:val="3"/>
  </w:num>
  <w:num w:numId="36" w16cid:durableId="505943545">
    <w:abstractNumId w:val="3"/>
  </w:num>
  <w:num w:numId="37" w16cid:durableId="1910119091">
    <w:abstractNumId w:val="3"/>
  </w:num>
  <w:num w:numId="38" w16cid:durableId="905801756">
    <w:abstractNumId w:val="2"/>
  </w:num>
  <w:num w:numId="39" w16cid:durableId="368795859">
    <w:abstractNumId w:val="3"/>
  </w:num>
  <w:num w:numId="40" w16cid:durableId="1164391900">
    <w:abstractNumId w:val="3"/>
  </w:num>
  <w:num w:numId="41" w16cid:durableId="71126971">
    <w:abstractNumId w:val="3"/>
  </w:num>
  <w:num w:numId="42" w16cid:durableId="1841387464">
    <w:abstractNumId w:val="3"/>
  </w:num>
  <w:num w:numId="43" w16cid:durableId="1795438616">
    <w:abstractNumId w:val="3"/>
  </w:num>
  <w:num w:numId="44" w16cid:durableId="1968971924">
    <w:abstractNumId w:val="3"/>
  </w:num>
  <w:num w:numId="45" w16cid:durableId="81339298">
    <w:abstractNumId w:val="3"/>
  </w:num>
  <w:num w:numId="46" w16cid:durableId="1612325508">
    <w:abstractNumId w:val="3"/>
  </w:num>
  <w:num w:numId="47" w16cid:durableId="52437430">
    <w:abstractNumId w:val="3"/>
  </w:num>
  <w:num w:numId="48" w16cid:durableId="913853223">
    <w:abstractNumId w:val="3"/>
  </w:num>
  <w:num w:numId="49" w16cid:durableId="155631364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ADD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26CD"/>
    <w:rsid w:val="008B7CD9"/>
    <w:rsid w:val="008D4C9E"/>
    <w:rsid w:val="008E1A34"/>
    <w:rsid w:val="008E696D"/>
    <w:rsid w:val="008F21F0"/>
    <w:rsid w:val="008F57C6"/>
    <w:rsid w:val="008F77CE"/>
    <w:rsid w:val="009030CF"/>
    <w:rsid w:val="00904557"/>
    <w:rsid w:val="0091116A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5DF7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0F77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C2C07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03C4"/>
    <w:rsid w:val="00ED1259"/>
    <w:rsid w:val="00EE3319"/>
    <w:rsid w:val="00F02DC7"/>
    <w:rsid w:val="00F045B4"/>
    <w:rsid w:val="00F0543E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50F5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16D641"/>
  <w15:docId w15:val="{28AF202E-21DF-4FCA-9264-8BC4CB09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D10F77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2DA5-E6CB-4EDD-925E-40EA7E1F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</TotalTime>
  <Pages>7</Pages>
  <Words>1073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8211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2017-10-09T09:36:00Z</dcterms:created>
  <dcterms:modified xsi:type="dcterms:W3CDTF">2024-10-09T11:27:00Z</dcterms:modified>
</cp:coreProperties>
</file>